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55" w:rsidRPr="00FB6355" w:rsidRDefault="00FB6355" w:rsidP="00FB6355">
      <w:pPr>
        <w:pStyle w:val="2"/>
        <w:spacing w:after="0" w:line="240" w:lineRule="auto"/>
        <w:jc w:val="center"/>
        <w:rPr>
          <w:rFonts w:ascii="Tahoma" w:hAnsi="Tahoma" w:cs="Tahoma"/>
          <w:b/>
          <w:sz w:val="20"/>
        </w:rPr>
      </w:pPr>
      <w:r w:rsidRPr="00E0775A">
        <w:rPr>
          <w:rFonts w:ascii="Tahoma" w:hAnsi="Tahoma" w:cs="Tahoma"/>
          <w:b/>
          <w:sz w:val="20"/>
        </w:rPr>
        <w:t>ΠΑΡΑΡΤΗΜΑ Δ</w:t>
      </w:r>
    </w:p>
    <w:p w:rsidR="00FB6355" w:rsidRPr="005C5A2B" w:rsidRDefault="00FB6355" w:rsidP="00FB6355">
      <w:pPr>
        <w:pStyle w:val="2"/>
        <w:spacing w:after="0" w:line="240" w:lineRule="auto"/>
        <w:jc w:val="center"/>
        <w:rPr>
          <w:rFonts w:ascii="Tahoma" w:hAnsi="Tahoma" w:cs="Tahoma"/>
        </w:rPr>
      </w:pPr>
    </w:p>
    <w:p w:rsidR="00FB6355" w:rsidRPr="005C5A2B" w:rsidRDefault="00FB6355" w:rsidP="00FB6355">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FB6355" w:rsidRPr="005C5A2B" w:rsidRDefault="00FB6355" w:rsidP="00FB6355">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FB6355" w:rsidRPr="005C5A2B" w:rsidRDefault="00FB6355" w:rsidP="00FB6355">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FB6355" w:rsidRPr="005C5A2B" w:rsidRDefault="00FB6355" w:rsidP="00FB6355">
      <w:pPr>
        <w:spacing w:line="360" w:lineRule="auto"/>
        <w:jc w:val="both"/>
        <w:rPr>
          <w:rFonts w:ascii="Tahoma" w:hAnsi="Tahoma" w:cs="Tahoma"/>
          <w:b/>
          <w:bCs/>
          <w:u w:val="single"/>
        </w:rPr>
      </w:pPr>
    </w:p>
    <w:p w:rsidR="00FB6355" w:rsidRPr="005C5A2B" w:rsidRDefault="00FB6355" w:rsidP="00FB6355">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5"/>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FB6355" w:rsidRPr="005C5A2B" w:rsidRDefault="00FB6355" w:rsidP="00FB6355">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B6355" w:rsidRPr="005C5A2B" w:rsidTr="00F5714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B6355" w:rsidRPr="005C5A2B" w:rsidRDefault="00FB6355" w:rsidP="00F57146">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ΕΙΔΙΚΟ ΤΑΜΕΙΟ ΓΕΩΠΟΝΙΚΟΥ ΠΑΝΕΠΙΣΤΗΜΙΟΥ ΑΘΗΝΩΝ</w:t>
            </w:r>
          </w:p>
          <w:p w:rsidR="00FB6355" w:rsidRPr="005C5A2B" w:rsidRDefault="00FB6355" w:rsidP="00F57146">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FB6355">
                <w:rPr>
                  <w:rStyle w:val="-"/>
                  <w:rFonts w:ascii="Tahoma" w:hAnsi="Tahoma" w:cs="Tahoma"/>
                  <w:b/>
                  <w:color w:val="auto"/>
                  <w:u w:val="none"/>
                  <w:lang w:val="en-US"/>
                </w:rPr>
                <w:t>loggpa</w:t>
              </w:r>
              <w:r w:rsidRPr="00FB6355">
                <w:rPr>
                  <w:rStyle w:val="-"/>
                  <w:rFonts w:ascii="Tahoma" w:hAnsi="Tahoma" w:cs="Tahoma"/>
                  <w:b/>
                  <w:color w:val="auto"/>
                  <w:u w:val="none"/>
                </w:rPr>
                <w:t>@</w:t>
              </w:r>
              <w:r w:rsidRPr="00FB6355">
                <w:rPr>
                  <w:rStyle w:val="-"/>
                  <w:rFonts w:ascii="Tahoma" w:hAnsi="Tahoma" w:cs="Tahoma"/>
                  <w:b/>
                  <w:color w:val="auto"/>
                  <w:u w:val="none"/>
                  <w:lang w:val="en-US"/>
                </w:rPr>
                <w:t>aua</w:t>
              </w:r>
              <w:r w:rsidRPr="00FB6355">
                <w:rPr>
                  <w:rStyle w:val="-"/>
                  <w:rFonts w:ascii="Tahoma" w:hAnsi="Tahoma" w:cs="Tahoma"/>
                  <w:b/>
                  <w:color w:val="auto"/>
                  <w:u w:val="none"/>
                </w:rPr>
                <w:t>.</w:t>
              </w:r>
              <w:r w:rsidRPr="00FB6355">
                <w:rPr>
                  <w:rStyle w:val="-"/>
                  <w:rFonts w:ascii="Tahoma" w:hAnsi="Tahoma" w:cs="Tahoma"/>
                  <w:b/>
                  <w:color w:val="auto"/>
                  <w:u w:val="none"/>
                  <w:lang w:val="en-US"/>
                </w:rPr>
                <w:t>gr</w:t>
              </w:r>
            </w:hyperlink>
            <w:r w:rsidRPr="00FB6355">
              <w:rPr>
                <w:rFonts w:ascii="Tahoma" w:hAnsi="Tahoma" w:cs="Tahoma"/>
              </w:rPr>
              <w:t xml:space="preserve"> </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FB6355">
                <w:rPr>
                  <w:rStyle w:val="-"/>
                  <w:rFonts w:ascii="Tahoma" w:hAnsi="Tahoma" w:cs="Tahoma"/>
                  <w:b/>
                  <w:color w:val="auto"/>
                  <w:u w:val="none"/>
                  <w:lang w:val="en-US"/>
                </w:rPr>
                <w:t>www</w:t>
              </w:r>
              <w:r w:rsidRPr="00FB6355">
                <w:rPr>
                  <w:rStyle w:val="-"/>
                  <w:rFonts w:ascii="Tahoma" w:hAnsi="Tahoma" w:cs="Tahoma"/>
                  <w:b/>
                  <w:color w:val="auto"/>
                  <w:u w:val="none"/>
                </w:rPr>
                <w:t>.</w:t>
              </w:r>
              <w:proofErr w:type="spellStart"/>
              <w:r w:rsidRPr="00FB6355">
                <w:rPr>
                  <w:rStyle w:val="-"/>
                  <w:rFonts w:ascii="Tahoma" w:hAnsi="Tahoma" w:cs="Tahoma"/>
                  <w:b/>
                  <w:color w:val="auto"/>
                  <w:u w:val="none"/>
                  <w:lang w:val="en-US"/>
                </w:rPr>
                <w:t>aua</w:t>
              </w:r>
              <w:proofErr w:type="spellEnd"/>
              <w:r w:rsidRPr="00FB6355">
                <w:rPr>
                  <w:rStyle w:val="-"/>
                  <w:rFonts w:ascii="Tahoma" w:hAnsi="Tahoma" w:cs="Tahoma"/>
                  <w:b/>
                  <w:color w:val="auto"/>
                  <w:u w:val="none"/>
                </w:rPr>
                <w:t>.</w:t>
              </w:r>
              <w:proofErr w:type="spellStart"/>
              <w:r w:rsidRPr="00FB6355">
                <w:rPr>
                  <w:rStyle w:val="-"/>
                  <w:rFonts w:ascii="Tahoma" w:hAnsi="Tahoma" w:cs="Tahoma"/>
                  <w:b/>
                  <w:color w:val="auto"/>
                  <w:u w:val="none"/>
                  <w:lang w:val="en-US"/>
                </w:rPr>
                <w:t>gr</w:t>
              </w:r>
              <w:proofErr w:type="spellEnd"/>
            </w:hyperlink>
            <w:r w:rsidRPr="00FB6355">
              <w:rPr>
                <w:rFonts w:ascii="Tahoma" w:hAnsi="Tahoma" w:cs="Tahoma"/>
              </w:rPr>
              <w:t xml:space="preserve"> </w:t>
            </w:r>
          </w:p>
        </w:tc>
      </w:tr>
      <w:tr w:rsidR="00FB6355" w:rsidRPr="005C5A2B" w:rsidTr="00F57146">
        <w:trPr>
          <w:jc w:val="center"/>
        </w:trPr>
        <w:tc>
          <w:tcPr>
            <w:tcW w:w="8954" w:type="dxa"/>
            <w:tcBorders>
              <w:left w:val="single" w:sz="1" w:space="0" w:color="000000"/>
              <w:bottom w:val="single" w:sz="1" w:space="0" w:color="000000"/>
              <w:right w:val="single" w:sz="1" w:space="0" w:color="000000"/>
            </w:tcBorders>
            <w:shd w:val="clear" w:color="auto" w:fill="B2B2B2"/>
          </w:tcPr>
          <w:p w:rsidR="00FB6355" w:rsidRPr="005C5A2B" w:rsidRDefault="00FB6355" w:rsidP="00F57146">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FF3272">
              <w:rPr>
                <w:rFonts w:ascii="Tahoma" w:hAnsi="Tahoma" w:cs="Tahoma"/>
                <w:b/>
              </w:rPr>
              <w:t xml:space="preserve">ΣΥΝΟΠΤΙΚΟΣ ΔΙΑΓΩΝΙΣΜΟΣ ΓΙΑ ΤΗΝ ΑΝΑΔΕΙΞΗ ΑΝΑΔΟΧΟΥ ΓΙΑ ΤΗΝ ΤΜΗΜΑΤΙΚΗ ΠΡΟΜΗΘΕΙΑ </w:t>
            </w:r>
            <w:r>
              <w:rPr>
                <w:rFonts w:ascii="Tahoma" w:hAnsi="Tahoma" w:cs="Tahoma"/>
                <w:b/>
              </w:rPr>
              <w:t>ΦΩΤΟΤΥΠΙΚΟΥ ΧΑΡΤΙΟΥ Α3 ΚΑΙ Α4 ΚΑΘΩΣ ΚΑΙ ΧΑΡΤΟΝΙΟΥ ΕΚΤΥΠΩΣΗΣ ΓΙΑ ΤΙΣ ΑΝΑΓΚΕΣ</w:t>
            </w:r>
            <w:r w:rsidRPr="00FF3272">
              <w:rPr>
                <w:rFonts w:ascii="Tahoma" w:hAnsi="Tahoma" w:cs="Tahoma"/>
                <w:b/>
              </w:rPr>
              <w:t xml:space="preserve"> ΤΟΥ Γ.Π.Α.</w:t>
            </w:r>
            <w:r w:rsidRPr="005C5A2B">
              <w:rPr>
                <w:rFonts w:ascii="Tahoma" w:hAnsi="Tahoma" w:cs="Tahoma"/>
              </w:rPr>
              <w:t xml:space="preserve">, </w:t>
            </w:r>
            <w:r w:rsidRPr="001C6760">
              <w:rPr>
                <w:rFonts w:ascii="Tahoma" w:hAnsi="Tahoma" w:cs="Tahoma"/>
                <w:sz w:val="20"/>
                <w:szCs w:val="20"/>
                <w:lang w:val="en-US"/>
              </w:rPr>
              <w:t>CPV</w:t>
            </w:r>
            <w:r w:rsidRPr="001C6760">
              <w:rPr>
                <w:rFonts w:ascii="Tahoma" w:hAnsi="Tahoma" w:cs="Tahoma"/>
                <w:sz w:val="20"/>
                <w:szCs w:val="20"/>
              </w:rPr>
              <w:t>:</w:t>
            </w:r>
            <w:r w:rsidRPr="001C6760">
              <w:t xml:space="preserve"> </w:t>
            </w:r>
            <w:r w:rsidRPr="001C6760">
              <w:rPr>
                <w:rFonts w:ascii="Tahoma" w:hAnsi="Tahoma" w:cs="Tahoma"/>
                <w:sz w:val="20"/>
                <w:szCs w:val="20"/>
              </w:rPr>
              <w:t>30197631-1</w:t>
            </w:r>
          </w:p>
          <w:p w:rsidR="00FB6355" w:rsidRPr="001625B1" w:rsidRDefault="00FB6355" w:rsidP="00F57146">
            <w:pPr>
              <w:spacing w:line="360" w:lineRule="auto"/>
              <w:jc w:val="both"/>
              <w:rPr>
                <w:rFonts w:ascii="Tahoma" w:hAnsi="Tahoma" w:cs="Tahoma"/>
                <w:color w:val="FF0000"/>
                <w:lang w:val="en-US"/>
              </w:rPr>
            </w:pPr>
            <w:r w:rsidRPr="005C5A2B">
              <w:rPr>
                <w:rFonts w:ascii="Tahoma" w:hAnsi="Tahoma" w:cs="Tahoma"/>
              </w:rPr>
              <w:t xml:space="preserve">- Κωδικός στο ΚΗΜΔΗΣ: </w:t>
            </w:r>
            <w:r w:rsidR="001625B1">
              <w:rPr>
                <w:rFonts w:ascii="Tahoma" w:hAnsi="Tahoma" w:cs="Tahoma"/>
                <w:lang w:val="en-US"/>
              </w:rPr>
              <w:t>18PROC002764638</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FB6355" w:rsidRPr="005C5A2B" w:rsidRDefault="00FB6355" w:rsidP="00F57146">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p>
          <w:p w:rsidR="00FB6355" w:rsidRPr="00BB2E5D" w:rsidRDefault="00FB6355" w:rsidP="00F57146">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sidRPr="00BB2E5D">
              <w:rPr>
                <w:rFonts w:ascii="Tahoma" w:hAnsi="Tahoma" w:cs="Tahoma"/>
              </w:rPr>
              <w:t>77/07.03.2018</w:t>
            </w:r>
          </w:p>
        </w:tc>
      </w:tr>
    </w:tbl>
    <w:p w:rsidR="00FB6355" w:rsidRPr="005C5A2B" w:rsidRDefault="00FB6355" w:rsidP="00FB6355">
      <w:pPr>
        <w:spacing w:line="360" w:lineRule="auto"/>
        <w:jc w:val="both"/>
        <w:rPr>
          <w:rFonts w:ascii="Tahoma" w:hAnsi="Tahoma" w:cs="Tahoma"/>
        </w:rPr>
      </w:pPr>
    </w:p>
    <w:p w:rsidR="00FB6355" w:rsidRPr="00874A9C" w:rsidRDefault="00FB6355" w:rsidP="00FB6355">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FB6355" w:rsidRPr="005C5A2B" w:rsidRDefault="00FB6355" w:rsidP="00FB6355">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FB6355" w:rsidRPr="005C5A2B" w:rsidRDefault="00FB6355" w:rsidP="00FB6355">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b/>
              </w:rPr>
            </w:pPr>
            <w:r w:rsidRPr="005C5A2B">
              <w:rPr>
                <w:rFonts w:ascii="Tahoma" w:hAnsi="Tahoma" w:cs="Tahoma"/>
                <w:b/>
              </w:rPr>
              <w:t>Απάντηση:</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Αριθμός φορολογικού μητρώου (ΑΦΜ):</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hd w:val="clear" w:color="auto" w:fill="FFFFFF"/>
              <w:spacing w:line="360" w:lineRule="auto"/>
              <w:jc w:val="both"/>
              <w:rPr>
                <w:rFonts w:ascii="Tahoma" w:hAnsi="Tahoma" w:cs="Tahoma"/>
              </w:rPr>
            </w:pPr>
            <w:r w:rsidRPr="005C5A2B">
              <w:rPr>
                <w:rFonts w:ascii="Tahoma" w:hAnsi="Tahoma" w:cs="Tahoma"/>
              </w:rPr>
              <w:t>Αρμόδιος ή αρμόδιοι</w:t>
            </w:r>
            <w:r w:rsidRPr="005C5A2B">
              <w:rPr>
                <w:rStyle w:val="a3"/>
                <w:rFonts w:ascii="Tahoma" w:hAnsi="Tahoma" w:cs="Tahoma"/>
                <w:vertAlign w:val="superscript"/>
              </w:rPr>
              <w:endnoteReference w:id="2"/>
            </w:r>
            <w:r w:rsidRPr="005C5A2B">
              <w:rPr>
                <w:rStyle w:val="a3"/>
                <w:rFonts w:ascii="Tahoma" w:hAnsi="Tahoma" w:cs="Tahoma"/>
              </w:rPr>
              <w:t xml:space="preserve"> </w:t>
            </w: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Τηλέφωνο:</w:t>
            </w:r>
          </w:p>
          <w:p w:rsidR="00FB6355" w:rsidRPr="005C5A2B" w:rsidRDefault="00FB6355" w:rsidP="00F57146">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FB6355" w:rsidRPr="005C5A2B" w:rsidRDefault="00FB6355" w:rsidP="00F57146">
            <w:pPr>
              <w:spacing w:line="360" w:lineRule="auto"/>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bCs/>
                <w:iCs/>
              </w:rPr>
              <w:t>Απάντηση:</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left w:val="single" w:sz="4" w:space="0" w:color="000000"/>
              <w:bottom w:val="single" w:sz="4" w:space="0" w:color="000000"/>
            </w:tcBorders>
            <w:shd w:val="clear" w:color="auto" w:fill="auto"/>
          </w:tcPr>
          <w:p w:rsidR="00FB6355" w:rsidRPr="005C5A2B" w:rsidRDefault="00FB6355" w:rsidP="00F57146">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bCs/>
                <w:iCs/>
              </w:rPr>
              <w:t>Απάντηση:</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3"/>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Ναι [] Όχι</w:t>
            </w:r>
          </w:p>
        </w:tc>
      </w:tr>
      <w:tr w:rsidR="00FB6355" w:rsidRPr="005C5A2B" w:rsidTr="00F5714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FB6355" w:rsidRPr="005C5A2B" w:rsidRDefault="00FB6355" w:rsidP="00F57146">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FB6355" w:rsidRPr="005C5A2B" w:rsidRDefault="00FB6355" w:rsidP="00F57146">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FB6355" w:rsidRPr="005C5A2B" w:rsidRDefault="00FB6355" w:rsidP="00F57146">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FB6355" w:rsidRPr="005C5A2B" w:rsidRDefault="00FB6355" w:rsidP="00FB6355">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FB6355" w:rsidRPr="005C5A2B" w:rsidRDefault="00FB6355" w:rsidP="00FB6355">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Απάντηση:</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color w:val="000000"/>
              </w:rPr>
            </w:pPr>
            <w:r w:rsidRPr="005C5A2B">
              <w:rPr>
                <w:rFonts w:ascii="Tahoma" w:hAnsi="Tahoma" w:cs="Tahoma"/>
              </w:rPr>
              <w:t>Ονοματεπώνυμο</w:t>
            </w:r>
          </w:p>
          <w:p w:rsidR="00FB6355" w:rsidRPr="005C5A2B" w:rsidRDefault="00FB6355" w:rsidP="00F57146">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bl>
    <w:p w:rsidR="00FB6355" w:rsidRPr="005C5A2B" w:rsidRDefault="00FB6355" w:rsidP="00FB6355">
      <w:pPr>
        <w:pStyle w:val="SectionTitle"/>
        <w:ind w:left="850" w:firstLine="0"/>
        <w:rPr>
          <w:rFonts w:ascii="Tahoma" w:hAnsi="Tahoma" w:cs="Tahoma"/>
        </w:rPr>
      </w:pPr>
    </w:p>
    <w:p w:rsidR="00FB6355" w:rsidRPr="005C5A2B" w:rsidRDefault="00FB6355" w:rsidP="00FB6355">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5"/>
          <w:rFonts w:ascii="Tahoma" w:hAnsi="Tahoma" w:cs="Tahoma"/>
          <w:b/>
          <w:bCs/>
        </w:rPr>
        <w:endnoteReference w:id="4"/>
      </w:r>
    </w:p>
    <w:tbl>
      <w:tblPr>
        <w:tblW w:w="8959" w:type="dxa"/>
        <w:jc w:val="center"/>
        <w:tblLayout w:type="fixed"/>
        <w:tblLook w:val="0000"/>
      </w:tblPr>
      <w:tblGrid>
        <w:gridCol w:w="4479"/>
        <w:gridCol w:w="4480"/>
      </w:tblGrid>
      <w:tr w:rsidR="00FB6355" w:rsidRPr="005C5A2B" w:rsidTr="00F571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Απάντηση:</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[]Ναι []Όχι</w:t>
            </w:r>
          </w:p>
        </w:tc>
      </w:tr>
    </w:tbl>
    <w:p w:rsidR="00FB6355" w:rsidRPr="005C5A2B" w:rsidRDefault="00FB6355" w:rsidP="00FB635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FB6355" w:rsidRPr="005C5A2B" w:rsidRDefault="00FB6355" w:rsidP="00FB635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6355" w:rsidRPr="005C5A2B" w:rsidRDefault="00FB6355" w:rsidP="00FB635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FB6355" w:rsidRPr="005C5A2B" w:rsidRDefault="00FB6355" w:rsidP="00FB6355">
      <w:pPr>
        <w:jc w:val="center"/>
        <w:rPr>
          <w:rFonts w:ascii="Tahoma" w:hAnsi="Tahoma" w:cs="Tahoma"/>
        </w:rPr>
      </w:pPr>
    </w:p>
    <w:p w:rsidR="00FB6355" w:rsidRPr="005C5A2B" w:rsidRDefault="00FB6355" w:rsidP="00FB6355">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FB6355" w:rsidRPr="005C5A2B" w:rsidRDefault="00FB6355" w:rsidP="00FB6355">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5"/>
          <w:rFonts w:ascii="Tahoma" w:hAnsi="Tahoma" w:cs="Tahoma"/>
          <w:color w:val="000000"/>
        </w:rPr>
        <w:endnoteReference w:id="5"/>
      </w:r>
    </w:p>
    <w:p w:rsidR="00FB6355" w:rsidRPr="005C5A2B" w:rsidRDefault="00FB6355" w:rsidP="00FB6355">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color w:val="000000"/>
        </w:rPr>
        <w:t xml:space="preserve">συμμετοχή σε </w:t>
      </w:r>
      <w:r w:rsidRPr="005C5A2B">
        <w:rPr>
          <w:rFonts w:ascii="Tahoma" w:hAnsi="Tahoma" w:cs="Tahoma"/>
          <w:b/>
          <w:color w:val="000000"/>
        </w:rPr>
        <w:t>εγκληματική οργάνωση</w:t>
      </w:r>
      <w:r w:rsidRPr="005C5A2B">
        <w:rPr>
          <w:rStyle w:val="a3"/>
          <w:rFonts w:ascii="Tahoma" w:hAnsi="Tahoma" w:cs="Tahoma"/>
          <w:color w:val="000000"/>
          <w:vertAlign w:val="superscript"/>
        </w:rPr>
        <w:endnoteReference w:id="6"/>
      </w:r>
      <w:r w:rsidRPr="005C5A2B">
        <w:rPr>
          <w:rFonts w:ascii="Tahoma" w:hAnsi="Tahoma" w:cs="Tahoma"/>
          <w:color w:val="000000"/>
        </w:rPr>
        <w:t>·</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5"/>
          <w:rFonts w:ascii="Tahoma" w:hAnsi="Tahoma" w:cs="Tahoma"/>
          <w:color w:val="000000"/>
        </w:rPr>
        <w:endnoteReference w:id="7"/>
      </w:r>
      <w:r w:rsidRPr="005C5A2B">
        <w:rPr>
          <w:rFonts w:ascii="Tahoma" w:hAnsi="Tahoma" w:cs="Tahoma"/>
          <w:color w:val="000000"/>
          <w:vertAlign w:val="superscript"/>
        </w:rPr>
        <w:t>,</w:t>
      </w:r>
      <w:r w:rsidRPr="005C5A2B">
        <w:rPr>
          <w:rStyle w:val="a3"/>
          <w:rFonts w:ascii="Tahoma" w:hAnsi="Tahoma" w:cs="Tahoma"/>
          <w:color w:val="000000"/>
          <w:vertAlign w:val="superscript"/>
        </w:rPr>
        <w:endnoteReference w:id="8"/>
      </w:r>
      <w:r w:rsidRPr="005C5A2B">
        <w:rPr>
          <w:rFonts w:ascii="Tahoma" w:hAnsi="Tahoma" w:cs="Tahoma"/>
          <w:color w:val="000000"/>
        </w:rPr>
        <w:t>·</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3"/>
          <w:rFonts w:ascii="Tahoma" w:hAnsi="Tahoma" w:cs="Tahoma"/>
          <w:color w:val="000000"/>
          <w:vertAlign w:val="superscript"/>
        </w:rPr>
        <w:endnoteReference w:id="9"/>
      </w:r>
      <w:r w:rsidRPr="005C5A2B">
        <w:rPr>
          <w:rFonts w:ascii="Tahoma" w:hAnsi="Tahoma" w:cs="Tahoma"/>
          <w:color w:val="000000"/>
        </w:rPr>
        <w:t>·</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3"/>
          <w:rFonts w:ascii="Tahoma" w:hAnsi="Tahoma" w:cs="Tahoma"/>
          <w:color w:val="000000"/>
          <w:vertAlign w:val="superscript"/>
        </w:rPr>
        <w:endnoteReference w:id="10"/>
      </w:r>
      <w:r w:rsidRPr="005C5A2B">
        <w:rPr>
          <w:rStyle w:val="a3"/>
          <w:rFonts w:ascii="Tahoma" w:hAnsi="Tahoma" w:cs="Tahoma"/>
          <w:color w:val="000000"/>
        </w:rPr>
        <w:t>·</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3"/>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3"/>
          <w:rFonts w:ascii="Tahoma" w:hAnsi="Tahoma" w:cs="Tahoma"/>
          <w:color w:val="000000"/>
          <w:vertAlign w:val="superscript"/>
        </w:rPr>
        <w:endnoteReference w:id="11"/>
      </w:r>
      <w:r w:rsidRPr="005C5A2B">
        <w:rPr>
          <w:rFonts w:ascii="Tahoma" w:hAnsi="Tahoma" w:cs="Tahoma"/>
          <w:color w:val="000000"/>
        </w:rPr>
        <w:t>·</w:t>
      </w:r>
    </w:p>
    <w:p w:rsidR="00FB6355" w:rsidRPr="005C5A2B" w:rsidRDefault="00FB6355" w:rsidP="00FB63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3"/>
          <w:rFonts w:ascii="Tahoma" w:hAnsi="Tahoma" w:cs="Tahoma"/>
          <w:b/>
          <w:color w:val="000000"/>
        </w:rPr>
        <w:t>παιδική εργασία και άλλες μορφές εμπορίας ανθρώπων</w:t>
      </w:r>
      <w:r w:rsidRPr="005C5A2B">
        <w:rPr>
          <w:rStyle w:val="a3"/>
          <w:rFonts w:ascii="Tahoma" w:hAnsi="Tahoma" w:cs="Tahoma"/>
          <w:color w:val="000000"/>
          <w:vertAlign w:val="superscript"/>
        </w:rPr>
        <w:endnoteReference w:id="12"/>
      </w:r>
      <w:r w:rsidRPr="005C5A2B">
        <w:rPr>
          <w:rStyle w:val="a3"/>
          <w:rFonts w:ascii="Tahoma" w:hAnsi="Tahoma" w:cs="Tahoma"/>
          <w:color w:val="000000"/>
        </w:rPr>
        <w:t>.</w:t>
      </w:r>
    </w:p>
    <w:tbl>
      <w:tblPr>
        <w:tblW w:w="8959" w:type="dxa"/>
        <w:jc w:val="center"/>
        <w:tblLayout w:type="fixed"/>
        <w:tblLook w:val="0000"/>
      </w:tblPr>
      <w:tblGrid>
        <w:gridCol w:w="4479"/>
        <w:gridCol w:w="4480"/>
      </w:tblGrid>
      <w:tr w:rsidR="00FB6355" w:rsidRPr="005C5A2B" w:rsidTr="00F571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r w:rsidRPr="005C5A2B">
              <w:rPr>
                <w:rFonts w:ascii="Tahoma" w:hAnsi="Tahoma" w:cs="Tahoma"/>
                <w:b/>
                <w:bCs/>
                <w:iCs/>
              </w:rPr>
              <w:t>Απάντηση:</w:t>
            </w:r>
          </w:p>
        </w:tc>
      </w:tr>
      <w:tr w:rsidR="00FB6355" w:rsidRPr="005C5A2B" w:rsidTr="00F57146">
        <w:trPr>
          <w:jc w:val="center"/>
        </w:trPr>
        <w:tc>
          <w:tcPr>
            <w:tcW w:w="4479" w:type="dxa"/>
            <w:tcBorders>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5"/>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Ναι [] Όχι</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6355" w:rsidRPr="005C5A2B" w:rsidRDefault="00FB6355" w:rsidP="00F57146">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4"/>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3"/>
                <w:rFonts w:ascii="Tahoma" w:hAnsi="Tahoma" w:cs="Tahoma"/>
                <w:vertAlign w:val="superscript"/>
              </w:rPr>
              <w:endnoteReference w:id="15"/>
            </w: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FB6355" w:rsidRPr="005C5A2B" w:rsidRDefault="00FB6355" w:rsidP="00F57146">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FB6355" w:rsidRPr="005C5A2B" w:rsidRDefault="00FB6355" w:rsidP="00F57146">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σημείο-(-α): [   ], </w:t>
            </w:r>
          </w:p>
          <w:p w:rsidR="00FB6355" w:rsidRPr="005C5A2B" w:rsidRDefault="00FB6355" w:rsidP="00F57146">
            <w:pPr>
              <w:spacing w:line="360" w:lineRule="auto"/>
              <w:jc w:val="both"/>
              <w:rPr>
                <w:rFonts w:ascii="Tahoma" w:hAnsi="Tahoma" w:cs="Tahoma"/>
              </w:rPr>
            </w:pPr>
            <w:r w:rsidRPr="005C5A2B">
              <w:rPr>
                <w:rFonts w:ascii="Tahoma" w:hAnsi="Tahoma" w:cs="Tahoma"/>
              </w:rPr>
              <w:t>λόγος(-οι):[   ]</w:t>
            </w:r>
          </w:p>
          <w:p w:rsidR="00FB6355" w:rsidRPr="005C5A2B" w:rsidRDefault="00FB6355" w:rsidP="00F57146">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FB6355" w:rsidRPr="005C5A2B" w:rsidRDefault="00FB6355" w:rsidP="00F57146">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w:t>
            </w:r>
            <w:r w:rsidRPr="005C5A2B">
              <w:rPr>
                <w:rFonts w:ascii="Tahoma" w:hAnsi="Tahoma" w:cs="Tahoma"/>
              </w:rPr>
              <w:lastRenderedPageBreak/>
              <w:t>αναφέρετε: (διαδικτυακή διεύθυνση, αρχή ή φορέας έκδοσης, επακριβή στοιχεία αναφοράς των εγγράφων):</w:t>
            </w:r>
          </w:p>
          <w:p w:rsidR="00FB6355" w:rsidRPr="005C5A2B" w:rsidRDefault="00FB6355" w:rsidP="00F57146">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6"/>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xml:space="preserve">[] Ναι [] Όχι </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3"/>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w:t>
            </w:r>
          </w:p>
        </w:tc>
      </w:tr>
    </w:tbl>
    <w:p w:rsidR="00FB6355" w:rsidRPr="005C5A2B" w:rsidRDefault="00FB6355" w:rsidP="00FB6355">
      <w:pPr>
        <w:pStyle w:val="SectionTitle"/>
        <w:rPr>
          <w:rFonts w:ascii="Tahoma" w:hAnsi="Tahoma" w:cs="Tahoma"/>
        </w:rPr>
      </w:pPr>
    </w:p>
    <w:p w:rsidR="00FB6355" w:rsidRPr="005C5A2B" w:rsidRDefault="00FB6355" w:rsidP="00FB6355">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FB6355" w:rsidRPr="005C5A2B" w:rsidTr="00F5714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Απάντηση:</w:t>
            </w:r>
          </w:p>
        </w:tc>
      </w:tr>
      <w:tr w:rsidR="00FB6355" w:rsidRPr="005C5A2B" w:rsidTr="00F571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5"/>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xml:space="preserve">[] Ναι [] Όχι </w:t>
            </w:r>
          </w:p>
        </w:tc>
      </w:tr>
      <w:tr w:rsidR="00FB6355" w:rsidRPr="005C5A2B" w:rsidTr="00F5714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r w:rsidRPr="005C5A2B">
              <w:rPr>
                <w:rFonts w:ascii="Tahoma" w:hAnsi="Tahoma" w:cs="Tahoma"/>
              </w:rPr>
              <w:t xml:space="preserve">Εάν όχι αναφέρετε: </w:t>
            </w:r>
          </w:p>
          <w:p w:rsidR="00FB6355" w:rsidRPr="005C5A2B" w:rsidRDefault="00FB6355" w:rsidP="00F57146">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FB6355" w:rsidRPr="005C5A2B" w:rsidRDefault="00FB6355" w:rsidP="00F57146">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FB6355" w:rsidRPr="005C5A2B" w:rsidRDefault="00FB6355" w:rsidP="00F57146">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FB6355" w:rsidRPr="005C5A2B" w:rsidRDefault="00FB6355" w:rsidP="00F57146">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FB6355" w:rsidRPr="005C5A2B" w:rsidRDefault="00FB6355" w:rsidP="00F57146">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FB6355" w:rsidRPr="005C5A2B" w:rsidRDefault="00FB6355" w:rsidP="00F57146">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FB6355" w:rsidRPr="005C5A2B" w:rsidRDefault="00FB6355" w:rsidP="00F57146">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FB6355" w:rsidRPr="005C5A2B" w:rsidRDefault="00FB6355" w:rsidP="00F57146">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FB6355"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5"/>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FB6355" w:rsidRPr="005C5A2B" w:rsidTr="00F57146">
              <w:tc>
                <w:tcPr>
                  <w:tcW w:w="2176" w:type="dxa"/>
                  <w:tcBorders>
                    <w:top w:val="single" w:sz="1" w:space="0" w:color="000000"/>
                    <w:left w:val="single" w:sz="1" w:space="0" w:color="000000"/>
                    <w:bottom w:val="single" w:sz="1" w:space="0" w:color="000000"/>
                  </w:tcBorders>
                  <w:shd w:val="clear" w:color="auto" w:fill="auto"/>
                </w:tcPr>
                <w:p w:rsidR="00FB6355" w:rsidRPr="005C5A2B" w:rsidRDefault="00FB6355" w:rsidP="00F57146">
                  <w:pPr>
                    <w:spacing w:line="360" w:lineRule="auto"/>
                    <w:jc w:val="center"/>
                    <w:rPr>
                      <w:rFonts w:ascii="Tahoma" w:hAnsi="Tahoma" w:cs="Tahoma"/>
                    </w:rPr>
                  </w:pPr>
                  <w:r w:rsidRPr="005C5A2B">
                    <w:rPr>
                      <w:rFonts w:ascii="Tahoma" w:hAnsi="Tahoma" w:cs="Tahoma"/>
                      <w:b/>
                      <w:bCs/>
                    </w:rPr>
                    <w:t>ΦΟΡΟΙ</w:t>
                  </w:r>
                </w:p>
                <w:p w:rsidR="00FB6355" w:rsidRPr="005C5A2B" w:rsidRDefault="00FB6355" w:rsidP="00F57146">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FB6355" w:rsidRPr="005C5A2B" w:rsidRDefault="00FB6355" w:rsidP="00F57146">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FB6355" w:rsidRPr="005C5A2B" w:rsidTr="00F57146">
              <w:tc>
                <w:tcPr>
                  <w:tcW w:w="2176" w:type="dxa"/>
                  <w:tcBorders>
                    <w:left w:val="single" w:sz="1" w:space="0" w:color="000000"/>
                    <w:bottom w:val="single" w:sz="1" w:space="0" w:color="000000"/>
                  </w:tcBorders>
                  <w:shd w:val="clear" w:color="auto" w:fill="auto"/>
                </w:tcPr>
                <w:p w:rsidR="00FB6355" w:rsidRPr="005C5A2B" w:rsidRDefault="00FB6355" w:rsidP="00F57146">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FB6355"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Ναι [] Όχι </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FB6355" w:rsidRPr="005C5A2B" w:rsidRDefault="00FB6355" w:rsidP="00F57146">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FB6355" w:rsidRDefault="00FB6355" w:rsidP="00F57146">
                  <w:pPr>
                    <w:spacing w:line="360" w:lineRule="auto"/>
                    <w:jc w:val="both"/>
                    <w:rPr>
                      <w:rFonts w:ascii="Tahoma" w:hAnsi="Tahoma" w:cs="Tahoma"/>
                    </w:rPr>
                  </w:pPr>
                  <w:r w:rsidRPr="0003171E">
                    <w:rPr>
                      <w:rFonts w:ascii="Tahoma" w:hAnsi="Tahoma" w:cs="Tahoma"/>
                    </w:rPr>
                    <w:t>Εάν ναι, να αναφερθούν</w:t>
                  </w:r>
                </w:p>
                <w:p w:rsidR="00FB6355" w:rsidRPr="0003171E" w:rsidRDefault="00FB6355" w:rsidP="00F57146">
                  <w:pPr>
                    <w:spacing w:line="360" w:lineRule="auto"/>
                    <w:jc w:val="both"/>
                    <w:rPr>
                      <w:rFonts w:ascii="Tahoma" w:hAnsi="Tahoma" w:cs="Tahoma"/>
                    </w:rPr>
                  </w:pPr>
                  <w:r w:rsidRPr="0003171E">
                    <w:rPr>
                      <w:rFonts w:ascii="Tahoma" w:hAnsi="Tahoma" w:cs="Tahoma"/>
                    </w:rPr>
                    <w:t>λεπτομερείς πληροφορίες</w:t>
                  </w:r>
                </w:p>
                <w:p w:rsidR="00FB6355" w:rsidRPr="005C5A2B" w:rsidRDefault="00FB6355" w:rsidP="00F57146">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FB6355" w:rsidRPr="005C5A2B" w:rsidRDefault="00FB6355" w:rsidP="00F57146">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FB6355"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Ναι [] Όχι </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FB6355" w:rsidRPr="005C5A2B" w:rsidRDefault="00FB6355" w:rsidP="00F57146">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FB6355" w:rsidRPr="005C5A2B" w:rsidRDefault="00FB6355" w:rsidP="00F57146">
                  <w:pPr>
                    <w:spacing w:line="360" w:lineRule="auto"/>
                    <w:jc w:val="both"/>
                    <w:rPr>
                      <w:rFonts w:ascii="Tahoma" w:hAnsi="Tahoma" w:cs="Tahoma"/>
                    </w:rPr>
                  </w:pPr>
                  <w:r w:rsidRPr="005C5A2B">
                    <w:rPr>
                      <w:rFonts w:ascii="Tahoma" w:hAnsi="Tahoma" w:cs="Tahoma"/>
                    </w:rPr>
                    <w:t>[……]</w:t>
                  </w:r>
                </w:p>
              </w:tc>
            </w:tr>
          </w:tbl>
          <w:p w:rsidR="00FB6355" w:rsidRPr="005C5A2B" w:rsidRDefault="00FB6355" w:rsidP="00F57146">
            <w:pPr>
              <w:spacing w:line="360" w:lineRule="auto"/>
              <w:jc w:val="both"/>
              <w:rPr>
                <w:rFonts w:ascii="Tahoma" w:hAnsi="Tahoma" w:cs="Tahoma"/>
              </w:rPr>
            </w:pPr>
          </w:p>
        </w:tc>
      </w:tr>
      <w:tr w:rsidR="00FB6355" w:rsidRPr="005C5A2B" w:rsidTr="00F5714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3"/>
                <w:rFonts w:ascii="Tahoma" w:hAnsi="Tahoma" w:cs="Tahoma"/>
              </w:rPr>
              <w:t xml:space="preserve"> </w:t>
            </w:r>
            <w:r w:rsidRPr="005C5A2B">
              <w:rPr>
                <w:rStyle w:val="a3"/>
                <w:rFonts w:ascii="Tahoma" w:hAnsi="Tahoma" w:cs="Tahoma"/>
                <w:vertAlign w:val="superscript"/>
              </w:rPr>
              <w:endnoteReference w:id="21"/>
            </w:r>
          </w:p>
          <w:p w:rsidR="00FB6355" w:rsidRPr="005C5A2B" w:rsidRDefault="00FB6355" w:rsidP="00F57146">
            <w:pPr>
              <w:spacing w:line="360" w:lineRule="auto"/>
              <w:jc w:val="both"/>
              <w:rPr>
                <w:rFonts w:ascii="Tahoma" w:hAnsi="Tahoma" w:cs="Tahoma"/>
              </w:rPr>
            </w:pPr>
            <w:r w:rsidRPr="005C5A2B">
              <w:rPr>
                <w:rFonts w:ascii="Tahoma" w:hAnsi="Tahoma" w:cs="Tahoma"/>
              </w:rPr>
              <w:t>[……][……][……]</w:t>
            </w:r>
          </w:p>
        </w:tc>
      </w:tr>
    </w:tbl>
    <w:p w:rsidR="00FB6355" w:rsidRPr="005C5A2B" w:rsidRDefault="00FB6355" w:rsidP="00FB6355">
      <w:pPr>
        <w:pStyle w:val="SectionTitle"/>
        <w:ind w:firstLine="0"/>
        <w:rPr>
          <w:rFonts w:ascii="Tahoma" w:hAnsi="Tahoma" w:cs="Tahoma"/>
        </w:rPr>
      </w:pPr>
    </w:p>
    <w:p w:rsidR="00FB6355" w:rsidRPr="005C5A2B" w:rsidRDefault="00FB6355" w:rsidP="00FB6355">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Απάντηση:</w:t>
            </w:r>
          </w:p>
        </w:tc>
      </w:tr>
      <w:tr w:rsidR="00FB6355" w:rsidRPr="005C5A2B" w:rsidTr="00F5714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5"/>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 Ναι [] Όχι</w:t>
            </w:r>
          </w:p>
        </w:tc>
      </w:tr>
      <w:tr w:rsidR="00FB6355" w:rsidRPr="005C5A2B" w:rsidTr="00F5714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b/>
              </w:rPr>
            </w:pPr>
          </w:p>
          <w:p w:rsidR="00FB6355" w:rsidRPr="005C5A2B" w:rsidRDefault="00FB6355" w:rsidP="00F57146">
            <w:pPr>
              <w:spacing w:line="360" w:lineRule="auto"/>
              <w:jc w:val="both"/>
              <w:rPr>
                <w:rFonts w:ascii="Tahoma" w:hAnsi="Tahoma" w:cs="Tahoma"/>
                <w:b/>
              </w:rPr>
            </w:pPr>
          </w:p>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FB6355" w:rsidRPr="005C5A2B" w:rsidRDefault="00FB6355" w:rsidP="00F57146">
            <w:pPr>
              <w:spacing w:line="360" w:lineRule="auto"/>
              <w:jc w:val="both"/>
              <w:rPr>
                <w:rFonts w:ascii="Tahoma" w:hAnsi="Tahoma" w:cs="Tahoma"/>
                <w:b/>
              </w:rPr>
            </w:pPr>
            <w:r w:rsidRPr="005C5A2B">
              <w:rPr>
                <w:rFonts w:ascii="Tahoma" w:hAnsi="Tahoma" w:cs="Tahoma"/>
              </w:rPr>
              <w:t>[] Ναι [] Όχι</w:t>
            </w:r>
          </w:p>
          <w:p w:rsidR="00FB6355" w:rsidRPr="005C5A2B" w:rsidRDefault="00FB6355" w:rsidP="00F57146">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5"/>
                <w:rFonts w:ascii="Tahoma" w:hAnsi="Tahoma" w:cs="Tahoma"/>
              </w:rPr>
              <w:endnoteReference w:id="23"/>
            </w:r>
            <w:r w:rsidRPr="005C5A2B">
              <w:rPr>
                <w:rFonts w:ascii="Tahoma" w:hAnsi="Tahoma" w:cs="Tahoma"/>
              </w:rPr>
              <w:t xml:space="preserve"> :</w:t>
            </w:r>
          </w:p>
          <w:p w:rsidR="00FB6355" w:rsidRPr="005C5A2B" w:rsidRDefault="00FB6355" w:rsidP="00F57146">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FB6355" w:rsidRPr="005C5A2B" w:rsidRDefault="00FB6355" w:rsidP="00F57146">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FB6355" w:rsidRPr="005C5A2B" w:rsidRDefault="00FB6355" w:rsidP="00F57146">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FB6355" w:rsidRPr="005C5A2B" w:rsidRDefault="00FB6355" w:rsidP="00F57146">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FB6355" w:rsidRPr="005C5A2B" w:rsidRDefault="00FB6355" w:rsidP="00F57146">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FB6355" w:rsidRPr="005C5A2B" w:rsidRDefault="00FB6355" w:rsidP="00F57146">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FB6355" w:rsidRPr="005C5A2B" w:rsidRDefault="00FB6355" w:rsidP="00F57146">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FB6355" w:rsidRPr="005C5A2B" w:rsidRDefault="00FB6355" w:rsidP="00F57146">
            <w:pPr>
              <w:spacing w:line="360" w:lineRule="auto"/>
              <w:jc w:val="both"/>
              <w:rPr>
                <w:rFonts w:ascii="Tahoma" w:hAnsi="Tahoma" w:cs="Tahoma"/>
              </w:rPr>
            </w:pPr>
            <w:r w:rsidRPr="005C5A2B">
              <w:rPr>
                <w:rFonts w:ascii="Tahoma" w:hAnsi="Tahoma" w:cs="Tahoma"/>
              </w:rPr>
              <w:t>Εάν ναι:</w:t>
            </w:r>
          </w:p>
          <w:p w:rsidR="00FB6355" w:rsidRPr="005C5A2B" w:rsidRDefault="00FB6355" w:rsidP="00F57146">
            <w:pPr>
              <w:spacing w:line="360" w:lineRule="auto"/>
              <w:jc w:val="both"/>
              <w:rPr>
                <w:rFonts w:ascii="Tahoma" w:hAnsi="Tahoma" w:cs="Tahoma"/>
              </w:rPr>
            </w:pPr>
            <w:r w:rsidRPr="005C5A2B">
              <w:rPr>
                <w:rFonts w:ascii="Tahoma" w:hAnsi="Tahoma" w:cs="Tahoma"/>
              </w:rPr>
              <w:t>- Παραθέστε λεπτομερή στοιχεία:</w:t>
            </w:r>
          </w:p>
          <w:p w:rsidR="00FB6355" w:rsidRPr="005C5A2B" w:rsidRDefault="00FB6355" w:rsidP="00F57146">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5"/>
                <w:rFonts w:ascii="Tahoma" w:hAnsi="Tahoma" w:cs="Tahoma"/>
              </w:rPr>
              <w:endnoteReference w:id="24"/>
            </w:r>
            <w:r w:rsidRPr="005C5A2B">
              <w:rPr>
                <w:rStyle w:val="a5"/>
                <w:rFonts w:ascii="Tahoma" w:hAnsi="Tahoma" w:cs="Tahoma"/>
              </w:rPr>
              <w:t xml:space="preserve"> </w:t>
            </w:r>
          </w:p>
          <w:p w:rsidR="00FB6355" w:rsidRPr="005C5A2B" w:rsidRDefault="00FB6355" w:rsidP="00F57146">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r w:rsidRPr="005C5A2B">
              <w:rPr>
                <w:rFonts w:ascii="Tahoma" w:hAnsi="Tahoma" w:cs="Tahoma"/>
              </w:rPr>
              <w:t>[] Ναι [] Όχι</w:t>
            </w: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napToGrid w:val="0"/>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r w:rsidRPr="005C5A2B">
              <w:rPr>
                <w:rFonts w:ascii="Tahoma" w:hAnsi="Tahoma" w:cs="Tahoma"/>
              </w:rPr>
              <w:t>-[.......................]</w:t>
            </w: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p>
          <w:p w:rsidR="00FB6355" w:rsidRPr="005C5A2B" w:rsidRDefault="00FB6355" w:rsidP="00F57146">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FB6355" w:rsidRPr="005C5A2B" w:rsidTr="00F5714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355" w:rsidRPr="009F6815" w:rsidRDefault="00FB6355" w:rsidP="00F57146">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 xml:space="preserve">σοβαρό </w:t>
            </w:r>
            <w:r w:rsidRPr="009F6815">
              <w:rPr>
                <w:rFonts w:ascii="Tahoma" w:hAnsi="Tahoma" w:cs="Tahoma"/>
                <w:b/>
              </w:rPr>
              <w:lastRenderedPageBreak/>
              <w:t>επαγγελματικό παράπτωμα</w:t>
            </w:r>
            <w:r w:rsidRPr="009F6815">
              <w:rPr>
                <w:rStyle w:val="a5"/>
                <w:rFonts w:ascii="Tahoma" w:hAnsi="Tahoma" w:cs="Tahoma"/>
              </w:rPr>
              <w:endnoteReference w:id="25"/>
            </w:r>
            <w:r w:rsidRPr="009F6815">
              <w:rPr>
                <w:rFonts w:ascii="Tahoma" w:hAnsi="Tahoma" w:cs="Tahoma"/>
              </w:rPr>
              <w:t>;</w:t>
            </w: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rPr>
            </w:pPr>
            <w:r w:rsidRPr="009F6815">
              <w:rPr>
                <w:rFonts w:ascii="Tahoma" w:hAnsi="Tahoma" w:cs="Tahoma"/>
              </w:rPr>
              <w:lastRenderedPageBreak/>
              <w:t>[] Ναι [] Όχι</w:t>
            </w: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257"/>
          <w:jc w:val="center"/>
        </w:trPr>
        <w:tc>
          <w:tcPr>
            <w:tcW w:w="4479" w:type="dxa"/>
            <w:vMerge/>
            <w:tcBorders>
              <w:left w:val="single" w:sz="4" w:space="0" w:color="000000"/>
              <w:bottom w:val="single" w:sz="4" w:space="0" w:color="000000"/>
            </w:tcBorders>
            <w:shd w:val="clear" w:color="auto" w:fill="auto"/>
          </w:tcPr>
          <w:p w:rsidR="00FB6355" w:rsidRPr="009F6815" w:rsidRDefault="00FB6355" w:rsidP="00F57146">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b/>
              </w:rPr>
            </w:pP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FB6355" w:rsidRPr="009F6815" w:rsidRDefault="00FB6355" w:rsidP="00F57146">
            <w:pPr>
              <w:spacing w:line="360" w:lineRule="auto"/>
              <w:jc w:val="both"/>
              <w:rPr>
                <w:rFonts w:ascii="Tahoma" w:hAnsi="Tahoma" w:cs="Tahoma"/>
                <w:b/>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FB6355" w:rsidRPr="009F6815" w:rsidRDefault="00FB6355" w:rsidP="00F57146">
            <w:pPr>
              <w:spacing w:line="360" w:lineRule="auto"/>
              <w:jc w:val="both"/>
              <w:rPr>
                <w:rFonts w:ascii="Tahoma" w:hAnsi="Tahoma" w:cs="Tahoma"/>
                <w:lang w:val="en-US"/>
              </w:rPr>
            </w:pPr>
            <w:r w:rsidRPr="009F6815">
              <w:rPr>
                <w:rFonts w:ascii="Tahoma" w:hAnsi="Tahoma" w:cs="Tahoma"/>
              </w:rPr>
              <w:t>[..........……]</w:t>
            </w:r>
          </w:p>
          <w:p w:rsidR="00FB6355" w:rsidRPr="009F6815" w:rsidRDefault="00FB6355" w:rsidP="00F57146">
            <w:pPr>
              <w:spacing w:line="360" w:lineRule="auto"/>
              <w:jc w:val="both"/>
              <w:rPr>
                <w:rFonts w:ascii="Tahoma" w:hAnsi="Tahoma" w:cs="Tahoma"/>
                <w:lang w:val="en-US"/>
              </w:rPr>
            </w:pPr>
          </w:p>
          <w:p w:rsidR="00FB6355" w:rsidRPr="009F6815" w:rsidRDefault="00FB6355" w:rsidP="00F57146">
            <w:pPr>
              <w:spacing w:line="360" w:lineRule="auto"/>
              <w:jc w:val="both"/>
              <w:rPr>
                <w:rFonts w:ascii="Tahoma" w:hAnsi="Tahoma" w:cs="Tahoma"/>
                <w:lang w:val="en-US"/>
              </w:rPr>
            </w:pPr>
          </w:p>
          <w:p w:rsidR="00FB6355" w:rsidRPr="009F6815" w:rsidRDefault="00FB6355" w:rsidP="00F57146">
            <w:pPr>
              <w:spacing w:line="360" w:lineRule="auto"/>
              <w:jc w:val="both"/>
              <w:rPr>
                <w:rFonts w:ascii="Tahoma" w:hAnsi="Tahoma" w:cs="Tahoma"/>
                <w:lang w:val="en-US"/>
              </w:rPr>
            </w:pPr>
          </w:p>
          <w:p w:rsidR="00FB6355" w:rsidRPr="009F6815" w:rsidRDefault="00FB6355" w:rsidP="00F57146">
            <w:pPr>
              <w:spacing w:line="360" w:lineRule="auto"/>
              <w:jc w:val="both"/>
              <w:rPr>
                <w:rFonts w:ascii="Tahoma" w:hAnsi="Tahoma" w:cs="Tahoma"/>
                <w:lang w:val="en-US"/>
              </w:rPr>
            </w:pPr>
          </w:p>
        </w:tc>
      </w:tr>
      <w:tr w:rsidR="00FB6355" w:rsidRPr="005C5A2B" w:rsidTr="00F57146">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355" w:rsidRPr="009F6815" w:rsidRDefault="00FB6355" w:rsidP="00F57146">
            <w:pPr>
              <w:spacing w:line="360" w:lineRule="auto"/>
              <w:jc w:val="both"/>
              <w:rPr>
                <w:rFonts w:ascii="Tahoma" w:hAnsi="Tahoma" w:cs="Tahoma"/>
                <w:b/>
              </w:rPr>
            </w:pPr>
            <w:r w:rsidRPr="009F6815">
              <w:rPr>
                <w:rStyle w:val="NormalBoldChar"/>
                <w:rFonts w:ascii="Tahoma" w:eastAsia="Calibri" w:hAnsi="Tahoma" w:cs="Tahoma"/>
                <w:b w:val="0"/>
              </w:rPr>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514"/>
          <w:jc w:val="center"/>
        </w:trPr>
        <w:tc>
          <w:tcPr>
            <w:tcW w:w="4479" w:type="dxa"/>
            <w:vMerge/>
            <w:tcBorders>
              <w:left w:val="single" w:sz="4" w:space="0" w:color="000000"/>
              <w:bottom w:val="single" w:sz="4" w:space="0" w:color="000000"/>
            </w:tcBorders>
            <w:shd w:val="clear" w:color="auto" w:fill="auto"/>
          </w:tcPr>
          <w:p w:rsidR="00FB6355" w:rsidRPr="009F6815" w:rsidRDefault="00FB6355" w:rsidP="00F57146">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FB6355" w:rsidRPr="009F6815" w:rsidRDefault="00FB6355" w:rsidP="00F57146">
            <w:pPr>
              <w:spacing w:line="360" w:lineRule="auto"/>
              <w:jc w:val="both"/>
              <w:rPr>
                <w:rFonts w:ascii="Tahoma" w:hAnsi="Tahoma" w:cs="Tahoma"/>
                <w:b/>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B6355" w:rsidRPr="009F6815" w:rsidRDefault="00FB6355" w:rsidP="00F57146">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3"/>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6355" w:rsidRPr="009F6815" w:rsidRDefault="00FB6355" w:rsidP="00F57146">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5"/>
                <w:rFonts w:ascii="Tahoma" w:hAnsi="Tahoma" w:cs="Tahoma"/>
              </w:rPr>
              <w:endnoteReference w:id="27"/>
            </w:r>
            <w:r w:rsidRPr="009F6815">
              <w:rPr>
                <w:rFonts w:ascii="Tahoma" w:hAnsi="Tahoma" w:cs="Tahoma"/>
              </w:rPr>
              <w:t>;</w:t>
            </w: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9F6815" w:rsidRDefault="00FB6355" w:rsidP="00F57146">
            <w:pPr>
              <w:spacing w:line="360" w:lineRule="auto"/>
              <w:jc w:val="both"/>
              <w:rPr>
                <w:rFonts w:ascii="Tahoma" w:hAnsi="Tahoma" w:cs="Tahoma"/>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6355"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5"/>
                <w:rFonts w:ascii="Tahoma" w:hAnsi="Tahoma" w:cs="Tahoma"/>
              </w:rPr>
              <w:endnoteReference w:id="28"/>
            </w:r>
            <w:r w:rsidRPr="009F6815">
              <w:rPr>
                <w:rFonts w:ascii="Tahoma" w:hAnsi="Tahoma" w:cs="Tahoma"/>
              </w:rPr>
              <w:t xml:space="preserve"> κατά την εκτέλεση ουσιώδους απαίτησης στο πλαίσιο </w:t>
            </w:r>
            <w:r w:rsidRPr="009F6815">
              <w:rPr>
                <w:rFonts w:ascii="Tahoma" w:hAnsi="Tahoma" w:cs="Tahoma"/>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6355" w:rsidRPr="009F6815" w:rsidRDefault="00FB6355" w:rsidP="00F57146">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p>
          <w:p w:rsidR="00FB635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 Ναι [] Όχι</w:t>
            </w: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p>
          <w:p w:rsidR="00FB6355" w:rsidRPr="009F6815" w:rsidRDefault="00FB6355" w:rsidP="00F57146">
            <w:pPr>
              <w:spacing w:line="360" w:lineRule="auto"/>
              <w:jc w:val="both"/>
              <w:rPr>
                <w:rFonts w:ascii="Tahoma" w:hAnsi="Tahoma" w:cs="Tahoma"/>
              </w:rPr>
            </w:pPr>
            <w:r w:rsidRPr="009F6815">
              <w:rPr>
                <w:rFonts w:ascii="Tahoma" w:hAnsi="Tahoma" w:cs="Tahoma"/>
              </w:rPr>
              <w:t>[….................]</w:t>
            </w:r>
          </w:p>
        </w:tc>
      </w:tr>
      <w:tr w:rsidR="00FB6355" w:rsidRPr="005C5A2B" w:rsidTr="00F5714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6355" w:rsidRPr="005C5A2B" w:rsidRDefault="00FB6355" w:rsidP="00F57146">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FB6355" w:rsidRPr="005C5A2B" w:rsidRDefault="00FB6355" w:rsidP="00F57146">
            <w:pPr>
              <w:spacing w:line="360" w:lineRule="auto"/>
              <w:jc w:val="both"/>
              <w:rPr>
                <w:rFonts w:ascii="Tahoma" w:hAnsi="Tahoma" w:cs="Tahoma"/>
                <w:b/>
              </w:rPr>
            </w:pPr>
            <w:r w:rsidRPr="005C5A2B">
              <w:rPr>
                <w:rFonts w:ascii="Tahoma" w:hAnsi="Tahoma" w:cs="Tahoma"/>
              </w:rPr>
              <w:t>[] Ναι [] Όχι</w:t>
            </w:r>
          </w:p>
          <w:p w:rsidR="00FB6355" w:rsidRPr="005C5A2B" w:rsidRDefault="00FB6355" w:rsidP="00F57146">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FB6355" w:rsidRDefault="00FB6355" w:rsidP="00F57146">
            <w:pPr>
              <w:spacing w:line="360" w:lineRule="auto"/>
              <w:jc w:val="both"/>
              <w:rPr>
                <w:rFonts w:ascii="Tahoma" w:hAnsi="Tahoma" w:cs="Tahoma"/>
                <w:lang w:val="en-US"/>
              </w:rPr>
            </w:pPr>
            <w:r w:rsidRPr="005C5A2B">
              <w:rPr>
                <w:rFonts w:ascii="Tahoma" w:hAnsi="Tahoma" w:cs="Tahoma"/>
              </w:rPr>
              <w:t>[……]</w:t>
            </w: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Default="00FB6355" w:rsidP="00F57146">
            <w:pPr>
              <w:spacing w:line="360" w:lineRule="auto"/>
              <w:jc w:val="both"/>
              <w:rPr>
                <w:rFonts w:ascii="Tahoma" w:hAnsi="Tahoma" w:cs="Tahoma"/>
                <w:lang w:val="en-US"/>
              </w:rPr>
            </w:pPr>
          </w:p>
          <w:p w:rsidR="00FB6355" w:rsidRPr="008A7D93" w:rsidRDefault="00FB6355" w:rsidP="00F57146">
            <w:pPr>
              <w:spacing w:line="360" w:lineRule="auto"/>
              <w:jc w:val="both"/>
              <w:rPr>
                <w:rFonts w:ascii="Tahoma" w:hAnsi="Tahoma" w:cs="Tahoma"/>
                <w:lang w:val="en-US"/>
              </w:rPr>
            </w:pPr>
          </w:p>
        </w:tc>
      </w:tr>
      <w:tr w:rsidR="00FB6355" w:rsidRPr="005C5A2B"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FB6355" w:rsidRPr="005C5A2B" w:rsidRDefault="00FB6355" w:rsidP="00F57146">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6355" w:rsidRPr="005C5A2B" w:rsidRDefault="00FB6355" w:rsidP="00F57146">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FB6355" w:rsidRPr="005C5A2B" w:rsidRDefault="00FB6355" w:rsidP="00F57146">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FB6355" w:rsidRPr="005C5A2B" w:rsidRDefault="00FB6355" w:rsidP="00F57146">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w:t>
            </w:r>
            <w:r w:rsidRPr="005C5A2B">
              <w:rPr>
                <w:rFonts w:ascii="Tahoma" w:hAnsi="Tahoma" w:cs="Tahoma"/>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5C5A2B" w:rsidRDefault="00FB6355" w:rsidP="00F57146">
            <w:pPr>
              <w:spacing w:line="360" w:lineRule="auto"/>
              <w:jc w:val="both"/>
              <w:rPr>
                <w:rFonts w:ascii="Tahoma" w:hAnsi="Tahoma" w:cs="Tahoma"/>
              </w:rPr>
            </w:pPr>
            <w:r w:rsidRPr="005C5A2B">
              <w:rPr>
                <w:rFonts w:ascii="Tahoma" w:hAnsi="Tahoma" w:cs="Tahoma"/>
              </w:rPr>
              <w:lastRenderedPageBreak/>
              <w:t>[] Ναι [] Όχι</w:t>
            </w:r>
          </w:p>
        </w:tc>
      </w:tr>
    </w:tbl>
    <w:p w:rsidR="00FB6355" w:rsidRPr="005C5A2B" w:rsidRDefault="00FB6355" w:rsidP="00FB6355">
      <w:pPr>
        <w:pStyle w:val="ChapterTitle"/>
        <w:rPr>
          <w:rFonts w:ascii="Tahoma" w:hAnsi="Tahoma" w:cs="Tahoma"/>
        </w:rPr>
      </w:pPr>
    </w:p>
    <w:p w:rsidR="00FB6355" w:rsidRPr="005C5A2B" w:rsidRDefault="00FB6355" w:rsidP="00FB6355">
      <w:pPr>
        <w:jc w:val="center"/>
        <w:rPr>
          <w:rFonts w:ascii="Tahoma" w:hAnsi="Tahoma" w:cs="Tahoma"/>
          <w:b/>
          <w:bCs/>
        </w:rPr>
      </w:pPr>
    </w:p>
    <w:p w:rsidR="00FB6355" w:rsidRPr="0072086A" w:rsidRDefault="00FB6355" w:rsidP="00FB6355">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FB6355" w:rsidRPr="0072086A" w:rsidRDefault="00FB6355" w:rsidP="00FB6355">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FB6355" w:rsidRPr="0072086A" w:rsidRDefault="00FB6355" w:rsidP="00FB6355">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FB6355" w:rsidRPr="0072086A" w:rsidRDefault="00FB6355" w:rsidP="00FB635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FB6355" w:rsidRPr="0072086A"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72086A" w:rsidRDefault="00FB6355" w:rsidP="00F57146">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72086A" w:rsidRDefault="00FB6355" w:rsidP="00F57146">
            <w:pPr>
              <w:spacing w:line="360" w:lineRule="auto"/>
              <w:jc w:val="both"/>
              <w:rPr>
                <w:rFonts w:ascii="Tahoma" w:hAnsi="Tahoma" w:cs="Tahoma"/>
              </w:rPr>
            </w:pPr>
            <w:r w:rsidRPr="0072086A">
              <w:rPr>
                <w:rFonts w:ascii="Tahoma" w:hAnsi="Tahoma" w:cs="Tahoma"/>
                <w:b/>
              </w:rPr>
              <w:t>Απάντηση</w:t>
            </w:r>
          </w:p>
        </w:tc>
      </w:tr>
      <w:tr w:rsidR="00FB6355" w:rsidRPr="0072086A" w:rsidTr="00F57146">
        <w:trPr>
          <w:jc w:val="center"/>
        </w:trPr>
        <w:tc>
          <w:tcPr>
            <w:tcW w:w="4479" w:type="dxa"/>
            <w:tcBorders>
              <w:top w:val="single" w:sz="4" w:space="0" w:color="000000"/>
              <w:left w:val="single" w:sz="4" w:space="0" w:color="000000"/>
              <w:bottom w:val="single" w:sz="4" w:space="0" w:color="000000"/>
            </w:tcBorders>
            <w:shd w:val="clear" w:color="auto" w:fill="auto"/>
          </w:tcPr>
          <w:p w:rsidR="00FB6355" w:rsidRPr="0072086A" w:rsidRDefault="00FB6355" w:rsidP="00F57146">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6355" w:rsidRPr="0072086A" w:rsidRDefault="00FB6355" w:rsidP="00F57146">
            <w:pPr>
              <w:spacing w:line="360" w:lineRule="auto"/>
              <w:jc w:val="both"/>
              <w:rPr>
                <w:rFonts w:ascii="Tahoma" w:hAnsi="Tahoma" w:cs="Tahoma"/>
              </w:rPr>
            </w:pPr>
            <w:r w:rsidRPr="0072086A">
              <w:rPr>
                <w:rFonts w:ascii="Tahoma" w:hAnsi="Tahoma" w:cs="Tahoma"/>
              </w:rPr>
              <w:t>[] Ναι [] Όχι</w:t>
            </w:r>
          </w:p>
        </w:tc>
      </w:tr>
    </w:tbl>
    <w:p w:rsidR="00FB6355" w:rsidRPr="005C5A2B" w:rsidRDefault="00FB6355" w:rsidP="00FB6355">
      <w:pPr>
        <w:jc w:val="center"/>
        <w:rPr>
          <w:rFonts w:ascii="Tahoma" w:hAnsi="Tahoma" w:cs="Tahoma"/>
          <w:b/>
          <w:bCs/>
        </w:rPr>
      </w:pPr>
    </w:p>
    <w:p w:rsidR="00FB6355" w:rsidRPr="005C5A2B" w:rsidRDefault="00FB6355" w:rsidP="00FB6355">
      <w:pPr>
        <w:jc w:val="center"/>
        <w:rPr>
          <w:rFonts w:ascii="Tahoma" w:hAnsi="Tahoma" w:cs="Tahoma"/>
          <w:b/>
          <w:bCs/>
        </w:rPr>
      </w:pPr>
    </w:p>
    <w:p w:rsidR="00FB6355" w:rsidRPr="005C5A2B" w:rsidRDefault="00FB6355" w:rsidP="00FB6355">
      <w:pPr>
        <w:pStyle w:val="SectionTitle"/>
        <w:ind w:firstLine="0"/>
        <w:rPr>
          <w:rFonts w:ascii="Tahoma" w:hAnsi="Tahoma" w:cs="Tahoma"/>
        </w:rPr>
      </w:pPr>
    </w:p>
    <w:p w:rsidR="00FB6355" w:rsidRPr="005C5A2B" w:rsidRDefault="00FB6355" w:rsidP="00FB6355">
      <w:pPr>
        <w:pStyle w:val="SectionTitle"/>
        <w:ind w:firstLine="0"/>
        <w:rPr>
          <w:rFonts w:ascii="Tahoma" w:hAnsi="Tahoma" w:cs="Tahoma"/>
        </w:rPr>
      </w:pPr>
    </w:p>
    <w:p w:rsidR="00FB6355" w:rsidRPr="005C5A2B" w:rsidRDefault="00FB6355" w:rsidP="00FB6355">
      <w:pPr>
        <w:jc w:val="center"/>
        <w:rPr>
          <w:rFonts w:ascii="Tahoma" w:hAnsi="Tahoma" w:cs="Tahoma"/>
          <w:b/>
          <w:bCs/>
        </w:rPr>
      </w:pPr>
    </w:p>
    <w:p w:rsidR="00FB6355" w:rsidRPr="005C5A2B" w:rsidRDefault="00FB6355" w:rsidP="00FB6355">
      <w:pPr>
        <w:jc w:val="center"/>
        <w:rPr>
          <w:rFonts w:ascii="Tahoma" w:hAnsi="Tahoma" w:cs="Tahoma"/>
        </w:rPr>
      </w:pPr>
    </w:p>
    <w:p w:rsidR="00FB6355" w:rsidRPr="005C5A2B" w:rsidRDefault="00FB6355" w:rsidP="00FB6355">
      <w:pPr>
        <w:pStyle w:val="ChapterTitle"/>
        <w:rPr>
          <w:rFonts w:ascii="Tahoma" w:hAnsi="Tahoma" w:cs="Tahoma"/>
        </w:rPr>
      </w:pPr>
    </w:p>
    <w:p w:rsidR="00FB6355" w:rsidRPr="005C5A2B" w:rsidRDefault="00FB6355" w:rsidP="00FB6355">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FB6355" w:rsidRPr="005C5A2B" w:rsidRDefault="00FB6355" w:rsidP="00FB6355">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6355" w:rsidRPr="005C5A2B" w:rsidRDefault="00FB6355" w:rsidP="00FB6355">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5"/>
          <w:rFonts w:ascii="Tahoma" w:hAnsi="Tahoma" w:cs="Tahoma"/>
        </w:rPr>
        <w:endnoteReference w:id="29"/>
      </w:r>
      <w:r w:rsidRPr="005C5A2B">
        <w:rPr>
          <w:rFonts w:ascii="Tahoma" w:hAnsi="Tahoma" w:cs="Tahoma"/>
        </w:rPr>
        <w:t>, εκτός εάν :</w:t>
      </w:r>
    </w:p>
    <w:p w:rsidR="00FB6355" w:rsidRPr="005C5A2B" w:rsidRDefault="00FB6355" w:rsidP="00FB6355">
      <w:pPr>
        <w:spacing w:line="360" w:lineRule="auto"/>
        <w:jc w:val="both"/>
        <w:rPr>
          <w:rStyle w:val="a3"/>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3"/>
          <w:rFonts w:ascii="Tahoma" w:hAnsi="Tahoma" w:cs="Tahoma"/>
          <w:vertAlign w:val="superscript"/>
        </w:rPr>
        <w:endnoteReference w:id="30"/>
      </w:r>
      <w:r w:rsidRPr="005C5A2B">
        <w:rPr>
          <w:rStyle w:val="a3"/>
          <w:rFonts w:ascii="Tahoma" w:hAnsi="Tahoma" w:cs="Tahoma"/>
        </w:rPr>
        <w:t>.</w:t>
      </w:r>
    </w:p>
    <w:p w:rsidR="00FB6355" w:rsidRPr="005C5A2B" w:rsidRDefault="00FB6355" w:rsidP="00FB6355">
      <w:pPr>
        <w:spacing w:line="360" w:lineRule="auto"/>
        <w:jc w:val="both"/>
        <w:rPr>
          <w:rFonts w:ascii="Tahoma" w:hAnsi="Tahoma" w:cs="Tahoma"/>
        </w:rPr>
      </w:pPr>
      <w:r w:rsidRPr="005C5A2B">
        <w:rPr>
          <w:rStyle w:val="a3"/>
          <w:rFonts w:ascii="Tahoma" w:hAnsi="Tahoma" w:cs="Tahoma"/>
        </w:rPr>
        <w:t>β) η αναθέτουσα αρχή ή ο αναθέτων φορέας έχουν ήδη στην κατοχή τους τα σχετικά έγγραφα.</w:t>
      </w:r>
    </w:p>
    <w:p w:rsidR="00FB6355" w:rsidRPr="005C5A2B" w:rsidRDefault="00FB6355" w:rsidP="00FB6355">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ΕΙΔΙΚΟ ΤΑΜΕΙΟ ΓΕΩΠΟΝΙΚΟΥ ΠΑΝΕΠΙΣΤΗΜΙΟΥ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 xml:space="preserve">ου </w:t>
      </w:r>
      <w:r w:rsidRPr="00525BBA">
        <w:rPr>
          <w:rFonts w:ascii="Tahoma" w:hAnsi="Tahoma" w:cs="Tahoma"/>
        </w:rPr>
        <w:t>77/07.03.2018</w:t>
      </w:r>
      <w:r>
        <w:rPr>
          <w:rFonts w:ascii="Tahoma" w:hAnsi="Tahoma" w:cs="Tahoma"/>
        </w:rPr>
        <w:t xml:space="preserve"> «</w:t>
      </w:r>
      <w:r>
        <w:rPr>
          <w:rFonts w:ascii="Tahoma" w:hAnsi="Tahoma" w:cs="Tahoma"/>
          <w:sz w:val="20"/>
          <w:szCs w:val="20"/>
        </w:rPr>
        <w:t>Συνοπτικού δ</w:t>
      </w:r>
      <w:r w:rsidRPr="005C5A2B">
        <w:rPr>
          <w:rFonts w:ascii="Tahoma" w:hAnsi="Tahoma" w:cs="Tahoma"/>
          <w:sz w:val="20"/>
          <w:szCs w:val="20"/>
        </w:rPr>
        <w:t xml:space="preserve">ιαγωνισμού, για την ανάδειξη αναδόχου για την τμηματική προμήθεια </w:t>
      </w:r>
      <w:r>
        <w:rPr>
          <w:rFonts w:ascii="Tahoma" w:hAnsi="Tahoma" w:cs="Tahoma"/>
          <w:sz w:val="20"/>
          <w:szCs w:val="20"/>
        </w:rPr>
        <w:t>φωτοτυπικού χαρτιού Α3 και Α4 καθώς και χαρτονιού εκτύπωσης για τις ανάγκες</w:t>
      </w:r>
      <w:r w:rsidRPr="005C5A2B">
        <w:rPr>
          <w:rFonts w:ascii="Tahoma" w:hAnsi="Tahoma" w:cs="Tahoma"/>
          <w:sz w:val="20"/>
          <w:szCs w:val="20"/>
        </w:rPr>
        <w:t xml:space="preserve"> του Γεωπονικού Πανεπιστημίου Αθηνών</w:t>
      </w:r>
      <w:r>
        <w:rPr>
          <w:rFonts w:ascii="Tahoma" w:hAnsi="Tahoma" w:cs="Tahoma"/>
          <w:sz w:val="20"/>
          <w:szCs w:val="20"/>
        </w:rPr>
        <w:t>»</w:t>
      </w:r>
      <w:r w:rsidRPr="005C5A2B">
        <w:rPr>
          <w:rFonts w:ascii="Tahoma" w:hAnsi="Tahoma" w:cs="Tahoma"/>
          <w:sz w:val="20"/>
          <w:szCs w:val="20"/>
        </w:rPr>
        <w:t xml:space="preserve">. </w:t>
      </w:r>
    </w:p>
    <w:p w:rsidR="00FB6355" w:rsidRPr="005C5A2B" w:rsidRDefault="00FB6355" w:rsidP="00FB6355">
      <w:pPr>
        <w:spacing w:line="360" w:lineRule="auto"/>
        <w:jc w:val="both"/>
        <w:rPr>
          <w:rFonts w:ascii="Tahoma" w:hAnsi="Tahoma" w:cs="Tahoma"/>
        </w:rPr>
      </w:pPr>
    </w:p>
    <w:p w:rsidR="00FB6355" w:rsidRPr="005C5A2B" w:rsidRDefault="00FB6355" w:rsidP="00FB6355">
      <w:pPr>
        <w:pStyle w:val="5"/>
        <w:jc w:val="center"/>
        <w:rPr>
          <w:rFonts w:ascii="Tahoma" w:hAnsi="Tahoma" w:cs="Tahoma"/>
          <w:i w:val="0"/>
        </w:rPr>
      </w:pPr>
      <w:r w:rsidRPr="005C5A2B">
        <w:rPr>
          <w:rFonts w:ascii="Tahoma" w:hAnsi="Tahoma" w:cs="Tahoma"/>
          <w:i w:val="0"/>
        </w:rPr>
        <w:t>Αθήνα, …………………………….</w:t>
      </w:r>
    </w:p>
    <w:p w:rsidR="00FB6355" w:rsidRPr="005C5A2B" w:rsidRDefault="00FB6355" w:rsidP="00FB6355">
      <w:pPr>
        <w:jc w:val="center"/>
        <w:rPr>
          <w:rFonts w:ascii="Tahoma" w:hAnsi="Tahoma" w:cs="Tahoma"/>
          <w:b/>
        </w:rPr>
      </w:pPr>
      <w:r w:rsidRPr="005C5A2B">
        <w:rPr>
          <w:rFonts w:ascii="Tahoma" w:hAnsi="Tahoma" w:cs="Tahoma"/>
          <w:b/>
        </w:rPr>
        <w:t>Υπογραφ</w:t>
      </w:r>
      <w:r>
        <w:rPr>
          <w:rFonts w:ascii="Tahoma" w:hAnsi="Tahoma" w:cs="Tahoma"/>
          <w:b/>
        </w:rPr>
        <w:t>ή</w:t>
      </w:r>
    </w:p>
    <w:p w:rsidR="00FB6355" w:rsidRPr="005C5A2B" w:rsidRDefault="00FB6355" w:rsidP="00FB6355">
      <w:pPr>
        <w:ind w:left="3119"/>
        <w:rPr>
          <w:rFonts w:ascii="Tahoma" w:hAnsi="Tahoma" w:cs="Tahoma"/>
        </w:rPr>
      </w:pPr>
    </w:p>
    <w:p w:rsidR="00FB6355" w:rsidRPr="005C5A2B" w:rsidRDefault="00FB6355" w:rsidP="00FB6355">
      <w:pPr>
        <w:ind w:left="3119"/>
        <w:rPr>
          <w:rFonts w:ascii="Tahoma" w:hAnsi="Tahoma" w:cs="Tahoma"/>
          <w:b/>
        </w:rPr>
      </w:pPr>
    </w:p>
    <w:p w:rsidR="00FB6355" w:rsidRPr="005C5A2B" w:rsidRDefault="00FB6355" w:rsidP="00FB6355">
      <w:pPr>
        <w:ind w:left="3119"/>
        <w:rPr>
          <w:rFonts w:ascii="Tahoma" w:hAnsi="Tahoma" w:cs="Tahoma"/>
          <w:b/>
        </w:rPr>
      </w:pPr>
    </w:p>
    <w:p w:rsidR="00FB6355" w:rsidRPr="005C5A2B" w:rsidRDefault="00FB6355" w:rsidP="00FB6355">
      <w:pPr>
        <w:ind w:left="3119"/>
        <w:rPr>
          <w:rFonts w:ascii="Tahoma" w:hAnsi="Tahoma" w:cs="Tahoma"/>
          <w:b/>
        </w:rPr>
      </w:pPr>
    </w:p>
    <w:p w:rsidR="00FB6355" w:rsidRPr="005C5A2B" w:rsidRDefault="00FB6355" w:rsidP="00FB6355">
      <w:pPr>
        <w:ind w:left="3119"/>
        <w:rPr>
          <w:rFonts w:ascii="Tahoma" w:hAnsi="Tahoma" w:cs="Tahoma"/>
          <w:b/>
        </w:rPr>
      </w:pPr>
    </w:p>
    <w:p w:rsidR="005F568B" w:rsidRDefault="00FB6355" w:rsidP="00FB6355">
      <w:r w:rsidRPr="005C5A2B">
        <w:rPr>
          <w:rFonts w:ascii="Tahoma" w:hAnsi="Tahoma" w:cs="Tahoma"/>
          <w:b/>
        </w:rPr>
        <w:t>ΣΦΡΑΓΙΔΑ ΕΤΑΙΡΕΙΑΣ</w:t>
      </w:r>
    </w:p>
    <w:sectPr w:rsidR="005F568B" w:rsidSect="005F568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55" w:rsidRDefault="00FB6355" w:rsidP="00FB6355">
      <w:r>
        <w:separator/>
      </w:r>
    </w:p>
  </w:endnote>
  <w:endnote w:type="continuationSeparator" w:id="0">
    <w:p w:rsidR="00FB6355" w:rsidRDefault="00FB6355" w:rsidP="00FB6355">
      <w:r>
        <w:continuationSeparator/>
      </w:r>
    </w:p>
  </w:endnote>
  <w:endnote w:id="1">
    <w:p w:rsidR="00FB6355" w:rsidRPr="002F6B21" w:rsidRDefault="00FB6355" w:rsidP="00FB6355">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B6355" w:rsidRPr="002F6B21" w:rsidRDefault="00FB6355" w:rsidP="00FB6355">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FB6355" w:rsidRPr="002F6B21" w:rsidRDefault="00FB6355" w:rsidP="00FB6355">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4">
    <w:p w:rsidR="00FB6355" w:rsidRPr="002F6B21" w:rsidRDefault="00FB6355" w:rsidP="00FB6355">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FB6355" w:rsidRPr="002F6B21" w:rsidRDefault="00FB6355" w:rsidP="00FB6355">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B6355" w:rsidRPr="002F6B21" w:rsidRDefault="00FB6355" w:rsidP="00FB6355">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B6355" w:rsidRPr="002F6B21" w:rsidRDefault="00FB6355" w:rsidP="00FB6355">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8">
    <w:p w:rsidR="00FB6355" w:rsidRPr="002F6B21" w:rsidRDefault="00FB6355" w:rsidP="00FB6355">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FB6355" w:rsidRPr="002F6B21" w:rsidRDefault="00FB6355" w:rsidP="00FB6355">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FB6355" w:rsidRPr="002F6B21" w:rsidRDefault="00FB6355" w:rsidP="00FB6355">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B6355" w:rsidRPr="002F6B21" w:rsidRDefault="00FB6355" w:rsidP="00FB6355">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FB6355" w:rsidRPr="002F6B21" w:rsidRDefault="00FB6355" w:rsidP="00FB6355">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FB6355" w:rsidRPr="002F6B21" w:rsidRDefault="00FB6355" w:rsidP="00FB6355">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B6355" w:rsidRPr="002F6B21" w:rsidRDefault="00FB6355" w:rsidP="00FB6355">
      <w:pPr>
        <w:pStyle w:val="a6"/>
        <w:tabs>
          <w:tab w:val="left" w:pos="284"/>
        </w:tabs>
        <w:ind w:firstLine="0"/>
      </w:pPr>
      <w:r w:rsidRPr="00F62DFA">
        <w:rPr>
          <w:rStyle w:val="a3"/>
        </w:rPr>
        <w:endnoteRef/>
      </w:r>
      <w:r w:rsidRPr="002F6B21">
        <w:tab/>
        <w:t>Επαναλάβετε όσες φορές χρειάζεται.</w:t>
      </w:r>
    </w:p>
  </w:endnote>
  <w:endnote w:id="15">
    <w:p w:rsidR="00FB6355" w:rsidRPr="002F6B21" w:rsidRDefault="00FB6355" w:rsidP="00FB6355">
      <w:pPr>
        <w:pStyle w:val="a6"/>
        <w:tabs>
          <w:tab w:val="left" w:pos="284"/>
        </w:tabs>
        <w:ind w:firstLine="0"/>
      </w:pPr>
      <w:r w:rsidRPr="00F62DFA">
        <w:rPr>
          <w:rStyle w:val="a3"/>
        </w:rPr>
        <w:endnoteRef/>
      </w:r>
      <w:r w:rsidRPr="002F6B21">
        <w:tab/>
        <w:t>Επαναλάβετε όσες φορές χρειάζεται.</w:t>
      </w:r>
    </w:p>
  </w:endnote>
  <w:endnote w:id="16">
    <w:p w:rsidR="00FB6355" w:rsidRPr="002F6B21" w:rsidRDefault="00FB6355" w:rsidP="00FB6355">
      <w:pPr>
        <w:pStyle w:val="a6"/>
        <w:tabs>
          <w:tab w:val="left" w:pos="284"/>
        </w:tabs>
        <w:ind w:firstLine="0"/>
      </w:pPr>
      <w:r w:rsidRPr="00F62DFA">
        <w:rPr>
          <w:rStyle w:val="a3"/>
        </w:rPr>
        <w:endnoteRef/>
      </w:r>
      <w:r w:rsidRPr="002F6B21">
        <w:tab/>
        <w:t>Επαναλάβετε όσες φορές χρειάζεται.</w:t>
      </w:r>
    </w:p>
  </w:endnote>
  <w:endnote w:id="17">
    <w:p w:rsidR="00FB6355" w:rsidRPr="002F6B21" w:rsidRDefault="00FB6355" w:rsidP="00FB6355">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B6355" w:rsidRPr="002F6B21" w:rsidRDefault="00FB6355" w:rsidP="00FB6355">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FB6355" w:rsidRPr="002F6B21" w:rsidRDefault="00FB6355" w:rsidP="00FB6355">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B6355" w:rsidRPr="002F6B21" w:rsidRDefault="00FB6355" w:rsidP="00FB6355">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B6355" w:rsidRPr="002F6B21" w:rsidRDefault="00FB6355" w:rsidP="00FB6355">
      <w:pPr>
        <w:pStyle w:val="a6"/>
        <w:tabs>
          <w:tab w:val="left" w:pos="284"/>
        </w:tabs>
        <w:ind w:firstLine="0"/>
      </w:pPr>
      <w:r w:rsidRPr="00F62DFA">
        <w:rPr>
          <w:rStyle w:val="a3"/>
        </w:rPr>
        <w:endnoteRef/>
      </w:r>
      <w:r w:rsidRPr="002F6B21">
        <w:tab/>
        <w:t>Επαναλάβετε όσες φορές χρειάζεται.</w:t>
      </w:r>
    </w:p>
  </w:endnote>
  <w:endnote w:id="22">
    <w:p w:rsidR="00FB6355" w:rsidRPr="002F6B21" w:rsidRDefault="00FB6355" w:rsidP="00FB6355">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B6355" w:rsidRPr="002F6B21" w:rsidRDefault="00FB6355" w:rsidP="00FB6355">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FB6355" w:rsidRPr="002F6B21" w:rsidRDefault="00FB6355" w:rsidP="00FB6355">
      <w:pPr>
        <w:pStyle w:val="a6"/>
        <w:tabs>
          <w:tab w:val="left" w:pos="284"/>
        </w:tabs>
        <w:ind w:firstLine="0"/>
      </w:pPr>
      <w:r w:rsidRPr="00F62DFA">
        <w:rPr>
          <w:rStyle w:val="a3"/>
        </w:rPr>
        <w:endnoteRef/>
      </w:r>
      <w:r w:rsidRPr="002F6B21">
        <w:tab/>
        <w:t>Άρθρο 73 παρ. 5.</w:t>
      </w:r>
    </w:p>
  </w:endnote>
  <w:endnote w:id="25">
    <w:p w:rsidR="00FB6355" w:rsidRPr="002F6B21" w:rsidRDefault="00FB6355" w:rsidP="00FB6355">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FB6355" w:rsidRPr="002F6B21" w:rsidRDefault="00FB6355" w:rsidP="00FB6355">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7">
    <w:p w:rsidR="00FB6355" w:rsidRPr="002F6B21" w:rsidRDefault="00FB6355" w:rsidP="00FB635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FB6355" w:rsidRPr="002F6B21" w:rsidRDefault="00FB6355" w:rsidP="00FB6355">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FB6355" w:rsidRPr="002F6B21" w:rsidRDefault="00FB6355" w:rsidP="00FB635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FB6355" w:rsidRDefault="00FB6355" w:rsidP="00FB6355">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Default="00FB6355" w:rsidP="00FB6355">
      <w:pPr>
        <w:pStyle w:val="a6"/>
        <w:tabs>
          <w:tab w:val="left" w:pos="284"/>
        </w:tabs>
        <w:ind w:firstLine="0"/>
      </w:pPr>
    </w:p>
    <w:p w:rsidR="00FB6355" w:rsidRPr="00462F67" w:rsidRDefault="00FB6355" w:rsidP="00FB6355">
      <w:pPr>
        <w:pStyle w:val="a6"/>
        <w:tabs>
          <w:tab w:val="left" w:pos="284"/>
        </w:tabs>
        <w:ind w:firstLine="0"/>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55" w:rsidRDefault="00FB6355" w:rsidP="00FB6355">
      <w:r>
        <w:separator/>
      </w:r>
    </w:p>
  </w:footnote>
  <w:footnote w:type="continuationSeparator" w:id="0">
    <w:p w:rsidR="00FB6355" w:rsidRDefault="00FB6355" w:rsidP="00FB6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355"/>
    <w:rsid w:val="001625B1"/>
    <w:rsid w:val="003C7364"/>
    <w:rsid w:val="005F568B"/>
    <w:rsid w:val="00FB63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55"/>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FB6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FB635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FB6355"/>
    <w:rPr>
      <w:rFonts w:ascii="Calibri" w:eastAsia="Times New Roman" w:hAnsi="Calibri" w:cs="Times New Roman"/>
      <w:b/>
      <w:bCs/>
      <w:i/>
      <w:iCs/>
      <w:sz w:val="26"/>
      <w:szCs w:val="26"/>
    </w:rPr>
  </w:style>
  <w:style w:type="paragraph" w:styleId="2">
    <w:name w:val="Body Text 2"/>
    <w:basedOn w:val="a"/>
    <w:link w:val="2Char"/>
    <w:rsid w:val="00FB6355"/>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FB6355"/>
    <w:rPr>
      <w:rFonts w:ascii="Times New Roman" w:eastAsia="Times New Roman" w:hAnsi="Times New Roman" w:cs="Times New Roman"/>
      <w:sz w:val="24"/>
      <w:szCs w:val="20"/>
    </w:rPr>
  </w:style>
  <w:style w:type="character" w:styleId="-">
    <w:name w:val="Hyperlink"/>
    <w:uiPriority w:val="99"/>
    <w:rsid w:val="00FB6355"/>
    <w:rPr>
      <w:color w:val="0000FF"/>
      <w:u w:val="single"/>
    </w:rPr>
  </w:style>
  <w:style w:type="character" w:customStyle="1" w:styleId="a3">
    <w:name w:val="Χαρακτήρες υποσημείωσης"/>
    <w:rsid w:val="00FB6355"/>
  </w:style>
  <w:style w:type="character" w:customStyle="1" w:styleId="a4">
    <w:name w:val="Σύμβολο υποσημείωσης"/>
    <w:rsid w:val="00FB6355"/>
    <w:rPr>
      <w:vertAlign w:val="superscript"/>
    </w:rPr>
  </w:style>
  <w:style w:type="character" w:customStyle="1" w:styleId="DeltaViewInsertion">
    <w:name w:val="DeltaView Insertion"/>
    <w:rsid w:val="00FB6355"/>
    <w:rPr>
      <w:b/>
      <w:i/>
      <w:spacing w:val="0"/>
      <w:lang w:val="el-GR"/>
    </w:rPr>
  </w:style>
  <w:style w:type="character" w:customStyle="1" w:styleId="NormalBoldChar">
    <w:name w:val="NormalBold Char"/>
    <w:rsid w:val="00FB6355"/>
    <w:rPr>
      <w:rFonts w:ascii="Times New Roman" w:eastAsia="Times New Roman" w:hAnsi="Times New Roman" w:cs="Times New Roman"/>
      <w:b/>
      <w:sz w:val="24"/>
      <w:lang w:val="el-GR"/>
    </w:rPr>
  </w:style>
  <w:style w:type="character" w:styleId="a5">
    <w:name w:val="endnote reference"/>
    <w:rsid w:val="00FB6355"/>
    <w:rPr>
      <w:vertAlign w:val="superscript"/>
    </w:rPr>
  </w:style>
  <w:style w:type="paragraph" w:customStyle="1" w:styleId="ChapterTitle">
    <w:name w:val="ChapterTitle"/>
    <w:basedOn w:val="a"/>
    <w:next w:val="a"/>
    <w:rsid w:val="00FB635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B635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FB6355"/>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FB6355"/>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B635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2335</Words>
  <Characters>12615</Characters>
  <Application>Microsoft Office Word</Application>
  <DocSecurity>0</DocSecurity>
  <Lines>105</Lines>
  <Paragraphs>29</Paragraphs>
  <ScaleCrop>false</ScaleCrop>
  <Company>Grizli777</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2018-03-07T08:06:00Z</dcterms:created>
  <dcterms:modified xsi:type="dcterms:W3CDTF">2018-03-07T08:32:00Z</dcterms:modified>
</cp:coreProperties>
</file>